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AB" w:rsidRDefault="004B0793" w:rsidP="004B0793">
      <w:r>
        <w:t>Na początku nagrania widać pole na którym stoi ciągnik, przed jego kołem w ziemi leży nie wybuch, następne dwa ujęcia pokazują niewybuch coraz bliżej. Kolejne ujęcie pokazuje wóz patrolu saperskiego, kamera obraca się i pokazuje pole a przy nim radiowóz. Następnie pokazuje się zbliżenie na pracujących saperów, mierzenie niewybuchu i prace przy podjęciu. Ostatnia scena to logo Policji Świebodzin.</w:t>
      </w:r>
    </w:p>
    <w:sectPr w:rsidR="005B6DAB" w:rsidSect="005B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793"/>
    <w:rsid w:val="004B0793"/>
    <w:rsid w:val="005B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B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Company>HP Inc.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2024-03-05T10:36:00Z</dcterms:created>
  <dcterms:modified xsi:type="dcterms:W3CDTF">2024-03-05T10:38:00Z</dcterms:modified>
</cp:coreProperties>
</file>